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034" w:rsidRPr="008C4C36" w:rsidRDefault="008C4C36" w:rsidP="008C4C36">
      <w:pPr>
        <w:jc w:val="center"/>
        <w:rPr>
          <w:rFonts w:asciiTheme="majorHAnsi" w:hAnsiTheme="majorHAnsi"/>
          <w:b/>
          <w:sz w:val="20"/>
          <w:szCs w:val="20"/>
        </w:rPr>
      </w:pPr>
      <w:r w:rsidRPr="008C4C3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F3D07" w:rsidRDefault="000D7F95" w:rsidP="008C4C3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8C4C3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C4C36" w:rsidRPr="008C4C3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075034" w:rsidRPr="008C4C36" w:rsidRDefault="000D7F95" w:rsidP="008C4C36">
      <w:pPr>
        <w:jc w:val="center"/>
        <w:rPr>
          <w:rFonts w:asciiTheme="majorHAnsi" w:hAnsiTheme="majorHAnsi"/>
          <w:b/>
          <w:sz w:val="20"/>
          <w:szCs w:val="20"/>
        </w:rPr>
      </w:pPr>
      <w:r w:rsidRPr="008C4C36">
        <w:rPr>
          <w:rFonts w:asciiTheme="majorHAnsi" w:hAnsiTheme="majorHAnsi"/>
          <w:b/>
          <w:sz w:val="20"/>
          <w:szCs w:val="20"/>
        </w:rPr>
        <w:t>22 июля 2024 года</w:t>
      </w:r>
      <w:r w:rsidR="008C4C36" w:rsidRPr="008C4C36">
        <w:rPr>
          <w:rFonts w:asciiTheme="majorHAnsi" w:hAnsiTheme="majorHAnsi"/>
          <w:b/>
          <w:sz w:val="20"/>
          <w:szCs w:val="20"/>
        </w:rPr>
        <w:t xml:space="preserve"> №</w:t>
      </w:r>
      <w:r w:rsidR="008C4C36">
        <w:rPr>
          <w:rFonts w:asciiTheme="majorHAnsi" w:hAnsiTheme="majorHAnsi"/>
          <w:b/>
          <w:sz w:val="20"/>
          <w:szCs w:val="20"/>
        </w:rPr>
        <w:t xml:space="preserve"> </w:t>
      </w:r>
      <w:r w:rsidRPr="008C4C36">
        <w:rPr>
          <w:rFonts w:asciiTheme="majorHAnsi" w:hAnsiTheme="majorHAnsi"/>
          <w:b/>
          <w:sz w:val="20"/>
          <w:szCs w:val="20"/>
        </w:rPr>
        <w:t>1236-р</w:t>
      </w:r>
    </w:p>
    <w:p w:rsidR="005F3D07" w:rsidRDefault="008C4C36" w:rsidP="008C4C36">
      <w:pPr>
        <w:jc w:val="center"/>
        <w:rPr>
          <w:rFonts w:asciiTheme="majorHAnsi" w:hAnsiTheme="majorHAnsi"/>
          <w:b/>
          <w:sz w:val="20"/>
          <w:szCs w:val="20"/>
        </w:rPr>
      </w:pPr>
      <w:r w:rsidRPr="008C4C36">
        <w:rPr>
          <w:rFonts w:asciiTheme="majorHAnsi" w:hAnsiTheme="majorHAnsi"/>
          <w:b/>
          <w:sz w:val="20"/>
          <w:szCs w:val="20"/>
        </w:rPr>
        <w:t>«</w:t>
      </w:r>
      <w:r w:rsidR="000D7F95" w:rsidRPr="008C4C36">
        <w:rPr>
          <w:rFonts w:asciiTheme="majorHAnsi" w:hAnsiTheme="majorHAnsi"/>
          <w:b/>
          <w:sz w:val="20"/>
          <w:szCs w:val="20"/>
        </w:rPr>
        <w:t>О выделении мест д</w:t>
      </w:r>
      <w:r w:rsidRPr="008C4C36">
        <w:rPr>
          <w:rFonts w:asciiTheme="majorHAnsi" w:hAnsiTheme="majorHAnsi"/>
          <w:b/>
          <w:sz w:val="20"/>
          <w:szCs w:val="20"/>
        </w:rPr>
        <w:t>л</w:t>
      </w:r>
      <w:r w:rsidR="000D7F95" w:rsidRPr="008C4C36">
        <w:rPr>
          <w:rFonts w:asciiTheme="majorHAnsi" w:hAnsiTheme="majorHAnsi"/>
          <w:b/>
          <w:sz w:val="20"/>
          <w:szCs w:val="20"/>
        </w:rPr>
        <w:t>я размещения</w:t>
      </w:r>
      <w:r w:rsidR="000D7F95" w:rsidRPr="008C4C36">
        <w:rPr>
          <w:rFonts w:asciiTheme="majorHAnsi" w:hAnsiTheme="majorHAnsi"/>
          <w:b/>
          <w:sz w:val="20"/>
          <w:szCs w:val="20"/>
        </w:rPr>
        <w:tab/>
        <w:t>печатных</w:t>
      </w:r>
      <w:r w:rsidRPr="008C4C36">
        <w:rPr>
          <w:rFonts w:asciiTheme="majorHAnsi" w:hAnsiTheme="majorHAnsi"/>
          <w:b/>
          <w:sz w:val="20"/>
          <w:szCs w:val="20"/>
        </w:rPr>
        <w:t xml:space="preserve"> </w:t>
      </w:r>
      <w:r w:rsidR="000D7F95" w:rsidRPr="008C4C36">
        <w:rPr>
          <w:rFonts w:asciiTheme="majorHAnsi" w:hAnsiTheme="majorHAnsi"/>
          <w:b/>
          <w:sz w:val="20"/>
          <w:szCs w:val="20"/>
        </w:rPr>
        <w:t xml:space="preserve">агитационных материалов </w:t>
      </w:r>
    </w:p>
    <w:p w:rsidR="005F3D07" w:rsidRDefault="000D7F95" w:rsidP="008C4C36">
      <w:pPr>
        <w:jc w:val="center"/>
        <w:rPr>
          <w:rFonts w:asciiTheme="majorHAnsi" w:hAnsiTheme="majorHAnsi"/>
          <w:b/>
          <w:sz w:val="20"/>
          <w:szCs w:val="20"/>
        </w:rPr>
      </w:pPr>
      <w:r w:rsidRPr="008C4C36">
        <w:rPr>
          <w:rFonts w:asciiTheme="majorHAnsi" w:hAnsiTheme="majorHAnsi"/>
          <w:b/>
          <w:sz w:val="20"/>
          <w:szCs w:val="20"/>
        </w:rPr>
        <w:t xml:space="preserve">и информационных материалов избирательных комиссий на территории </w:t>
      </w:r>
    </w:p>
    <w:p w:rsidR="00075034" w:rsidRPr="008C4C36" w:rsidRDefault="000D7F95" w:rsidP="008C4C36">
      <w:pPr>
        <w:jc w:val="center"/>
        <w:rPr>
          <w:rFonts w:asciiTheme="majorHAnsi" w:hAnsiTheme="majorHAnsi"/>
          <w:b/>
          <w:sz w:val="20"/>
          <w:szCs w:val="20"/>
        </w:rPr>
      </w:pPr>
      <w:r w:rsidRPr="008C4C36">
        <w:rPr>
          <w:rFonts w:asciiTheme="majorHAnsi" w:hAnsiTheme="majorHAnsi"/>
          <w:b/>
          <w:sz w:val="20"/>
          <w:szCs w:val="20"/>
        </w:rPr>
        <w:t>муниципального образования «Городской округ город Астрахань»</w:t>
      </w:r>
    </w:p>
    <w:p w:rsidR="00075034" w:rsidRPr="003536D7" w:rsidRDefault="000D7F95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>На основании ст. 54 Федерального закона от 12.06.2002 № 67-ФЗ «Об основных гарантиях избирательных прав и права на участие в референдуме граждан Российской Федерации»:</w:t>
      </w:r>
      <w:r w:rsidRPr="003536D7">
        <w:rPr>
          <w:rFonts w:ascii="Arial" w:hAnsi="Arial" w:cs="Arial"/>
          <w:sz w:val="18"/>
          <w:szCs w:val="18"/>
        </w:rPr>
        <w:tab/>
      </w:r>
    </w:p>
    <w:p w:rsidR="00075034" w:rsidRPr="003536D7" w:rsidRDefault="008C4C36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 xml:space="preserve">1. </w:t>
      </w:r>
      <w:r w:rsidR="000D7F95" w:rsidRPr="003536D7">
        <w:rPr>
          <w:rFonts w:ascii="Arial" w:hAnsi="Arial" w:cs="Arial"/>
          <w:sz w:val="18"/>
          <w:szCs w:val="18"/>
        </w:rPr>
        <w:t>Утвердить дислокацию мест для размещения печатных агитационных материалов и информационных материалов избирательных комиссий на территории муниципального образования «Городской округ город Астрахань».</w:t>
      </w:r>
    </w:p>
    <w:p w:rsidR="00075034" w:rsidRPr="003536D7" w:rsidRDefault="008C4C36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 xml:space="preserve">2. </w:t>
      </w:r>
      <w:r w:rsidR="000D7F95" w:rsidRPr="003536D7">
        <w:rPr>
          <w:rFonts w:ascii="Arial" w:hAnsi="Arial" w:cs="Arial"/>
          <w:sz w:val="18"/>
          <w:szCs w:val="18"/>
        </w:rPr>
        <w:t>Признать утратившими силу:</w:t>
      </w:r>
    </w:p>
    <w:p w:rsidR="00075034" w:rsidRPr="003536D7" w:rsidRDefault="008C4C36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 xml:space="preserve">2.1. </w:t>
      </w:r>
      <w:r w:rsidR="000D7F95" w:rsidRPr="003536D7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 Астрахань»:</w:t>
      </w:r>
    </w:p>
    <w:p w:rsidR="00075034" w:rsidRPr="003536D7" w:rsidRDefault="000D7F95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>- от 25.07. 2019 № 1852-р «О выделении мест для размещения печатных агитационных материалов и информационных материалов избирательных комиссий на территории муниципального образования «Городской округ город Астрахань»;</w:t>
      </w:r>
    </w:p>
    <w:p w:rsidR="00075034" w:rsidRPr="003536D7" w:rsidRDefault="005F3D07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 xml:space="preserve">- </w:t>
      </w:r>
      <w:r w:rsidR="000D7F95" w:rsidRPr="003536D7">
        <w:rPr>
          <w:rFonts w:ascii="Arial" w:hAnsi="Arial" w:cs="Arial"/>
          <w:sz w:val="18"/>
          <w:szCs w:val="18"/>
        </w:rPr>
        <w:t>от 15.07.2021 № 1201-р «О</w:t>
      </w:r>
      <w:r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 xml:space="preserve"> </w:t>
      </w:r>
      <w:r w:rsidRPr="003536D7">
        <w:rPr>
          <w:rFonts w:ascii="Arial" w:hAnsi="Arial" w:cs="Arial"/>
          <w:sz w:val="18"/>
          <w:szCs w:val="18"/>
        </w:rPr>
        <w:t xml:space="preserve">внесении изменения в распоряжение администрации муниципального образования «Город Астрахань» от </w:t>
      </w:r>
      <w:r w:rsidR="000D7F95" w:rsidRPr="003536D7">
        <w:rPr>
          <w:rFonts w:ascii="Arial" w:hAnsi="Arial" w:cs="Arial"/>
          <w:sz w:val="18"/>
          <w:szCs w:val="18"/>
        </w:rPr>
        <w:t>25.07.2019 №</w:t>
      </w:r>
      <w:r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1852-р»;</w:t>
      </w:r>
    </w:p>
    <w:p w:rsidR="00075034" w:rsidRPr="003536D7" w:rsidRDefault="008640F2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 xml:space="preserve">- </w:t>
      </w:r>
      <w:r w:rsidR="000D7F95" w:rsidRPr="003536D7">
        <w:rPr>
          <w:rFonts w:ascii="Arial" w:hAnsi="Arial" w:cs="Arial"/>
          <w:sz w:val="18"/>
          <w:szCs w:val="18"/>
        </w:rPr>
        <w:t xml:space="preserve">от 23.07.2021 № 1247-р «О </w:t>
      </w:r>
      <w:r w:rsidRPr="003536D7">
        <w:rPr>
          <w:rFonts w:ascii="Arial" w:hAnsi="Arial" w:cs="Arial"/>
          <w:sz w:val="18"/>
          <w:szCs w:val="18"/>
        </w:rPr>
        <w:t xml:space="preserve">внесении изменений в распоряжение </w:t>
      </w:r>
      <w:r w:rsidR="000D7F95" w:rsidRPr="003536D7">
        <w:rPr>
          <w:rFonts w:ascii="Arial" w:hAnsi="Arial" w:cs="Arial"/>
          <w:sz w:val="18"/>
          <w:szCs w:val="18"/>
        </w:rPr>
        <w:t xml:space="preserve">администрации муниципального </w:t>
      </w:r>
      <w:r w:rsidRPr="003536D7">
        <w:rPr>
          <w:rFonts w:ascii="Arial" w:hAnsi="Arial" w:cs="Arial"/>
          <w:sz w:val="18"/>
          <w:szCs w:val="18"/>
        </w:rPr>
        <w:t xml:space="preserve">образования «Город Астрахань» от </w:t>
      </w:r>
      <w:r w:rsidR="000D7F95" w:rsidRPr="003536D7">
        <w:rPr>
          <w:rFonts w:ascii="Arial" w:hAnsi="Arial" w:cs="Arial"/>
          <w:sz w:val="18"/>
          <w:szCs w:val="18"/>
        </w:rPr>
        <w:t>25.07.2019 № 1852-р»;</w:t>
      </w:r>
    </w:p>
    <w:p w:rsidR="00075034" w:rsidRPr="003536D7" w:rsidRDefault="008640F2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 xml:space="preserve">- </w:t>
      </w:r>
      <w:r w:rsidR="000D7F95" w:rsidRPr="003536D7">
        <w:rPr>
          <w:rFonts w:ascii="Arial" w:hAnsi="Arial" w:cs="Arial"/>
          <w:sz w:val="18"/>
          <w:szCs w:val="18"/>
        </w:rPr>
        <w:t>от 11.08.2021 № 1378-р «О</w:t>
      </w:r>
      <w:r w:rsidRPr="003536D7">
        <w:rPr>
          <w:rFonts w:ascii="Arial" w:hAnsi="Arial" w:cs="Arial"/>
          <w:sz w:val="18"/>
          <w:szCs w:val="18"/>
        </w:rPr>
        <w:t xml:space="preserve"> внесении изменения в распоряжение </w:t>
      </w:r>
      <w:r w:rsidR="000D7F95" w:rsidRPr="003536D7">
        <w:rPr>
          <w:rFonts w:ascii="Arial" w:hAnsi="Arial" w:cs="Arial"/>
          <w:sz w:val="18"/>
          <w:szCs w:val="18"/>
        </w:rPr>
        <w:t xml:space="preserve">администрации муниципального </w:t>
      </w:r>
      <w:r w:rsidRPr="003536D7">
        <w:rPr>
          <w:rFonts w:ascii="Arial" w:hAnsi="Arial" w:cs="Arial"/>
          <w:sz w:val="18"/>
          <w:szCs w:val="18"/>
        </w:rPr>
        <w:t xml:space="preserve">образования «Город Астрахань» от </w:t>
      </w:r>
      <w:r w:rsidR="000D7F95" w:rsidRPr="003536D7">
        <w:rPr>
          <w:rFonts w:ascii="Arial" w:hAnsi="Arial" w:cs="Arial"/>
          <w:sz w:val="18"/>
          <w:szCs w:val="18"/>
        </w:rPr>
        <w:t>25.07.2019 № 1852-р»;</w:t>
      </w:r>
    </w:p>
    <w:p w:rsidR="00075034" w:rsidRPr="003536D7" w:rsidRDefault="008640F2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 xml:space="preserve">- </w:t>
      </w:r>
      <w:r w:rsidR="000D7F95" w:rsidRPr="003536D7">
        <w:rPr>
          <w:rFonts w:ascii="Arial" w:hAnsi="Arial" w:cs="Arial"/>
          <w:sz w:val="18"/>
          <w:szCs w:val="18"/>
        </w:rPr>
        <w:t>от 28.07.2022 № 1204-р «О</w:t>
      </w:r>
      <w:r w:rsidR="003536D7" w:rsidRPr="003536D7">
        <w:rPr>
          <w:rFonts w:ascii="Arial" w:hAnsi="Arial" w:cs="Arial"/>
          <w:sz w:val="18"/>
          <w:szCs w:val="18"/>
        </w:rPr>
        <w:t xml:space="preserve">   </w:t>
      </w:r>
      <w:r w:rsidR="000D7F95" w:rsidRPr="003536D7">
        <w:rPr>
          <w:rFonts w:ascii="Arial" w:hAnsi="Arial" w:cs="Arial"/>
          <w:sz w:val="18"/>
          <w:szCs w:val="18"/>
        </w:rPr>
        <w:t xml:space="preserve"> </w:t>
      </w:r>
      <w:r w:rsidR="003536D7" w:rsidRPr="003536D7">
        <w:rPr>
          <w:rFonts w:ascii="Arial" w:hAnsi="Arial" w:cs="Arial"/>
          <w:sz w:val="18"/>
          <w:szCs w:val="18"/>
        </w:rPr>
        <w:t xml:space="preserve">внесении изменения в распоряжение </w:t>
      </w:r>
      <w:r w:rsidR="000D7F95" w:rsidRPr="003536D7">
        <w:rPr>
          <w:rFonts w:ascii="Arial" w:hAnsi="Arial" w:cs="Arial"/>
          <w:sz w:val="18"/>
          <w:szCs w:val="18"/>
        </w:rPr>
        <w:t xml:space="preserve">администрации </w:t>
      </w:r>
      <w:r w:rsidR="003536D7" w:rsidRPr="003536D7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от </w:t>
      </w:r>
      <w:r w:rsidR="000D7F95" w:rsidRPr="003536D7">
        <w:rPr>
          <w:rFonts w:ascii="Arial" w:hAnsi="Arial" w:cs="Arial"/>
          <w:sz w:val="18"/>
          <w:szCs w:val="18"/>
        </w:rPr>
        <w:t>25.07.2019 № 1852-р»;</w:t>
      </w:r>
    </w:p>
    <w:p w:rsidR="00075034" w:rsidRPr="003536D7" w:rsidRDefault="008C4C36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 xml:space="preserve">2.2. </w:t>
      </w:r>
      <w:r w:rsidR="000D7F95" w:rsidRPr="003536D7">
        <w:rPr>
          <w:rFonts w:ascii="Arial" w:hAnsi="Arial" w:cs="Arial"/>
          <w:sz w:val="18"/>
          <w:szCs w:val="18"/>
        </w:rPr>
        <w:t>Распоряжение администрации муниципального образования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«Городской округ город Астрахань» от 29.12.2023 № 2616-р «О внесении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изменений в распоряжение администрации муниципального образования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«Город Астрахань» от 25.07.2019 № 1852-р».</w:t>
      </w:r>
    </w:p>
    <w:p w:rsidR="00075034" w:rsidRPr="003536D7" w:rsidRDefault="008C4C36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 xml:space="preserve">3. </w:t>
      </w:r>
      <w:r w:rsidR="000D7F95" w:rsidRPr="003536D7">
        <w:rPr>
          <w:rFonts w:ascii="Arial" w:hAnsi="Arial" w:cs="Arial"/>
          <w:sz w:val="18"/>
          <w:szCs w:val="18"/>
        </w:rPr>
        <w:t>Управлению контроля и документооборота администрации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внести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соответствующие изменения в поисково-справочную систему правовых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актов администрации муниципального образования «Городской округ город</w:t>
      </w:r>
      <w:r w:rsidR="000D7F95" w:rsidRPr="003536D7">
        <w:rPr>
          <w:rFonts w:ascii="Arial" w:hAnsi="Arial" w:cs="Arial"/>
          <w:sz w:val="18"/>
          <w:szCs w:val="18"/>
        </w:rPr>
        <w:br/>
        <w:t>Астрахань».</w:t>
      </w:r>
    </w:p>
    <w:p w:rsidR="00075034" w:rsidRPr="003536D7" w:rsidRDefault="008C4C36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 xml:space="preserve">4. </w:t>
      </w:r>
      <w:r w:rsidR="000D7F95" w:rsidRPr="003536D7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="000D7F95" w:rsidRPr="003536D7">
        <w:rPr>
          <w:rFonts w:ascii="Arial" w:hAnsi="Arial" w:cs="Arial"/>
          <w:sz w:val="18"/>
          <w:szCs w:val="18"/>
        </w:rPr>
        <w:t>разместить</w:t>
      </w:r>
      <w:proofErr w:type="gramEnd"/>
      <w:r w:rsidR="000D7F95" w:rsidRPr="003536D7">
        <w:rPr>
          <w:rFonts w:ascii="Arial" w:hAnsi="Arial" w:cs="Arial"/>
          <w:sz w:val="18"/>
          <w:szCs w:val="18"/>
        </w:rPr>
        <w:t xml:space="preserve"> настоящее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«Городской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округ город Астрахань» на официальном сайте администрации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075034" w:rsidRPr="003536D7" w:rsidRDefault="008C4C36" w:rsidP="003536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536D7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0D7F95" w:rsidRPr="003536D7">
        <w:rPr>
          <w:rFonts w:ascii="Arial" w:hAnsi="Arial" w:cs="Arial"/>
          <w:sz w:val="18"/>
          <w:szCs w:val="18"/>
        </w:rPr>
        <w:t>Контроль за</w:t>
      </w:r>
      <w:proofErr w:type="gramEnd"/>
      <w:r w:rsidR="000D7F95" w:rsidRPr="003536D7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возложить на первого заместителя главы муниципального образования</w:t>
      </w:r>
      <w:r w:rsidR="003536D7" w:rsidRPr="003536D7">
        <w:rPr>
          <w:rFonts w:ascii="Arial" w:hAnsi="Arial" w:cs="Arial"/>
          <w:sz w:val="18"/>
          <w:szCs w:val="18"/>
        </w:rPr>
        <w:t xml:space="preserve"> </w:t>
      </w:r>
      <w:r w:rsidR="000D7F95" w:rsidRPr="003536D7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075034" w:rsidRPr="008C4C36" w:rsidRDefault="000D7F95" w:rsidP="008C4C36">
      <w:pPr>
        <w:jc w:val="right"/>
        <w:rPr>
          <w:rFonts w:ascii="Arial" w:hAnsi="Arial" w:cs="Arial"/>
          <w:b/>
          <w:sz w:val="18"/>
          <w:szCs w:val="18"/>
        </w:rPr>
      </w:pPr>
      <w:r w:rsidRPr="008C4C36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Pr="008C4C36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8C4C36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075034" w:rsidRPr="008C4C36" w:rsidRDefault="000D7F95" w:rsidP="008C4C36">
      <w:pPr>
        <w:jc w:val="right"/>
        <w:rPr>
          <w:rFonts w:ascii="Arial" w:hAnsi="Arial" w:cs="Arial"/>
          <w:b/>
          <w:sz w:val="18"/>
          <w:szCs w:val="18"/>
        </w:rPr>
      </w:pPr>
      <w:r w:rsidRPr="008C4C36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8C4C36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sectPr w:rsidR="00075034" w:rsidRPr="008C4C36" w:rsidSect="003536D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788" w:rsidRDefault="000E2788">
      <w:r>
        <w:separator/>
      </w:r>
    </w:p>
  </w:endnote>
  <w:endnote w:type="continuationSeparator" w:id="0">
    <w:p w:rsidR="000E2788" w:rsidRDefault="000E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788" w:rsidRDefault="000E2788"/>
  </w:footnote>
  <w:footnote w:type="continuationSeparator" w:id="0">
    <w:p w:rsidR="000E2788" w:rsidRDefault="000E278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4374E"/>
    <w:multiLevelType w:val="multilevel"/>
    <w:tmpl w:val="CC5EB6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9B7158"/>
    <w:multiLevelType w:val="multilevel"/>
    <w:tmpl w:val="2CFE87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75034"/>
    <w:rsid w:val="00075034"/>
    <w:rsid w:val="000D7F95"/>
    <w:rsid w:val="000E2788"/>
    <w:rsid w:val="003536D7"/>
    <w:rsid w:val="005F3D07"/>
    <w:rsid w:val="008640F2"/>
    <w:rsid w:val="00876B8A"/>
    <w:rsid w:val="008C4C36"/>
    <w:rsid w:val="00CF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10"/>
      <w:ind w:firstLine="1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3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10"/>
      <w:ind w:firstLine="1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3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2024-07-23T07:12:00Z</dcterms:created>
  <dcterms:modified xsi:type="dcterms:W3CDTF">2024-07-23T07:20:00Z</dcterms:modified>
</cp:coreProperties>
</file>